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EA45" w14:textId="77777777" w:rsidR="007142C2" w:rsidRDefault="007142C2" w:rsidP="007142C2">
      <w:pPr>
        <w:pStyle w:val="Textoindependiente"/>
        <w:ind w:left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FEDF19" wp14:editId="64C1CCB3">
                <wp:extent cx="5890438" cy="224790"/>
                <wp:effectExtent l="0" t="0" r="15240" b="22860"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438" cy="22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7762F4" w14:textId="77777777" w:rsidR="007142C2" w:rsidRDefault="007142C2" w:rsidP="007142C2">
                            <w:pPr>
                              <w:spacing w:before="18"/>
                              <w:ind w:left="2" w:right="1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80"/>
                                <w:sz w:val="28"/>
                              </w:rPr>
                              <w:t>04: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FEDF19" id="_x0000_t202" coordsize="21600,21600" o:spt="202" path="m,l,21600r21600,l21600,xe">
                <v:stroke joinstyle="miter"/>
                <v:path gradientshapeok="t" o:connecttype="rect"/>
              </v:shapetype>
              <v:shape id="Textbox 50" o:spid="_x0000_s1026" type="#_x0000_t202" style="width:463.8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" fillcolor="#1f3763 [1604]" strokeweight=".127mm">
                <v:path arrowok="t"/>
                <v:textbox inset="0,0,0,0">
                  <w:txbxContent>
                    <w:p w14:paraId="477762F4" w14:textId="77777777" w:rsidR="007142C2" w:rsidRDefault="007142C2" w:rsidP="007142C2">
                      <w:pPr>
                        <w:spacing w:before="18"/>
                        <w:ind w:left="2" w:right="1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80"/>
                          <w:sz w:val="28"/>
                        </w:rPr>
                        <w:t>04: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5C23EC" w14:textId="77777777" w:rsidR="007142C2" w:rsidRPr="00676FB1" w:rsidRDefault="007142C2" w:rsidP="007142C2">
      <w:pPr>
        <w:pStyle w:val="Ttulo2"/>
        <w:spacing w:before="253" w:line="249" w:lineRule="auto"/>
        <w:ind w:right="-1"/>
        <w:rPr>
          <w:b/>
          <w:bCs/>
          <w:color w:val="auto"/>
          <w:spacing w:val="-2"/>
          <w:w w:val="95"/>
          <w:sz w:val="28"/>
          <w:szCs w:val="28"/>
          <w:u w:val="single"/>
        </w:rPr>
      </w:pPr>
      <w:r w:rsidRPr="00676FB1">
        <w:rPr>
          <w:b/>
          <w:bCs/>
          <w:color w:val="auto"/>
          <w:w w:val="85"/>
          <w:sz w:val="28"/>
          <w:szCs w:val="28"/>
          <w:u w:val="single"/>
        </w:rPr>
        <w:t>DECLARACION JURADA DE</w:t>
      </w:r>
      <w:r w:rsidRPr="00676FB1">
        <w:rPr>
          <w:b/>
          <w:bCs/>
          <w:color w:val="auto"/>
          <w:spacing w:val="-4"/>
          <w:w w:val="85"/>
          <w:sz w:val="28"/>
          <w:szCs w:val="28"/>
          <w:u w:val="single"/>
        </w:rPr>
        <w:t xml:space="preserve"> </w:t>
      </w:r>
      <w:r w:rsidRPr="00676FB1">
        <w:rPr>
          <w:b/>
          <w:bCs/>
          <w:color w:val="auto"/>
          <w:w w:val="85"/>
          <w:sz w:val="28"/>
          <w:szCs w:val="28"/>
          <w:u w:val="single"/>
        </w:rPr>
        <w:t>NO TENER IMPEDIMENTO</w:t>
      </w:r>
      <w:r w:rsidRPr="00676FB1">
        <w:rPr>
          <w:b/>
          <w:bCs/>
          <w:color w:val="auto"/>
          <w:spacing w:val="-4"/>
          <w:w w:val="85"/>
          <w:sz w:val="28"/>
          <w:szCs w:val="28"/>
          <w:u w:val="single"/>
        </w:rPr>
        <w:t xml:space="preserve"> </w:t>
      </w:r>
      <w:r w:rsidRPr="00676FB1">
        <w:rPr>
          <w:b/>
          <w:bCs/>
          <w:color w:val="auto"/>
          <w:w w:val="85"/>
          <w:sz w:val="28"/>
          <w:szCs w:val="28"/>
          <w:u w:val="single"/>
        </w:rPr>
        <w:t>DE PRESTAR SERVICIOS AL</w:t>
      </w:r>
      <w:r w:rsidRPr="00676FB1">
        <w:rPr>
          <w:b/>
          <w:bCs/>
          <w:color w:val="auto"/>
          <w:w w:val="85"/>
          <w:sz w:val="28"/>
          <w:szCs w:val="28"/>
        </w:rPr>
        <w:t xml:space="preserve"> </w:t>
      </w:r>
      <w:r w:rsidRPr="00676FB1">
        <w:rPr>
          <w:b/>
          <w:bCs/>
          <w:color w:val="auto"/>
          <w:spacing w:val="-2"/>
          <w:w w:val="95"/>
          <w:sz w:val="28"/>
          <w:szCs w:val="28"/>
          <w:u w:val="single"/>
        </w:rPr>
        <w:t>ESTADO</w:t>
      </w:r>
    </w:p>
    <w:p w14:paraId="22DAD9D2" w14:textId="77777777" w:rsidR="007142C2" w:rsidRDefault="007142C2" w:rsidP="007142C2">
      <w:pPr>
        <w:pStyle w:val="Textoindependiente"/>
        <w:tabs>
          <w:tab w:val="left" w:pos="2998"/>
          <w:tab w:val="left" w:pos="5811"/>
          <w:tab w:val="left" w:pos="8793"/>
          <w:tab w:val="left" w:pos="8862"/>
        </w:tabs>
        <w:spacing w:line="249" w:lineRule="auto"/>
        <w:rPr>
          <w:spacing w:val="-6"/>
          <w:w w:val="95"/>
        </w:rPr>
      </w:pPr>
    </w:p>
    <w:p w14:paraId="40E312E6" w14:textId="77777777" w:rsidR="007142C2" w:rsidRDefault="007142C2" w:rsidP="007142C2">
      <w:pPr>
        <w:pStyle w:val="Textoindependiente"/>
        <w:tabs>
          <w:tab w:val="left" w:pos="2998"/>
          <w:tab w:val="left" w:pos="5811"/>
          <w:tab w:val="left" w:pos="8793"/>
          <w:tab w:val="left" w:pos="8862"/>
        </w:tabs>
        <w:spacing w:line="360" w:lineRule="auto"/>
        <w:rPr>
          <w:w w:val="90"/>
        </w:rPr>
      </w:pPr>
      <w:r>
        <w:rPr>
          <w:spacing w:val="-6"/>
          <w:w w:val="95"/>
        </w:rPr>
        <w:t>Yo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95"/>
        </w:rPr>
        <w:t xml:space="preserve">, </w:t>
      </w:r>
      <w:r>
        <w:rPr>
          <w:w w:val="95"/>
        </w:rPr>
        <w:t>con DNI N°</w:t>
      </w:r>
      <w:r>
        <w:rPr>
          <w:u w:val="single"/>
        </w:rPr>
        <w:t>________________</w:t>
      </w:r>
      <w:r>
        <w:rPr>
          <w:w w:val="95"/>
        </w:rPr>
        <w:t xml:space="preserve">, con domicilio legal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16"/>
        </w:rPr>
        <w:t xml:space="preserve"> </w:t>
      </w:r>
      <w:r>
        <w:rPr>
          <w:w w:val="95"/>
        </w:rPr>
        <w:t>del</w:t>
      </w:r>
      <w:proofErr w:type="gramEnd"/>
      <w:r>
        <w:rPr>
          <w:w w:val="95"/>
        </w:rPr>
        <w:t xml:space="preserve"> Distrito de </w:t>
      </w:r>
      <w:r>
        <w:rPr>
          <w:u w:val="single"/>
        </w:rPr>
        <w:tab/>
      </w:r>
      <w:r>
        <w:rPr>
          <w:w w:val="95"/>
        </w:rPr>
        <w:t xml:space="preserve">, Provincia de </w:t>
      </w:r>
      <w:r>
        <w:rPr>
          <w:u w:val="single"/>
        </w:rPr>
        <w:tab/>
      </w:r>
      <w:r>
        <w:rPr>
          <w:w w:val="95"/>
        </w:rPr>
        <w:t xml:space="preserve">, Departamento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95"/>
        </w:rPr>
        <w:t xml:space="preserve">; </w:t>
      </w:r>
      <w:r>
        <w:rPr>
          <w:w w:val="85"/>
        </w:rPr>
        <w:t xml:space="preserve">Que, al amparo del Artículo 41º de la Ley </w:t>
      </w:r>
      <w:proofErr w:type="spellStart"/>
      <w:r>
        <w:rPr>
          <w:w w:val="85"/>
        </w:rPr>
        <w:t>Nº</w:t>
      </w:r>
      <w:proofErr w:type="spellEnd"/>
      <w:r>
        <w:rPr>
          <w:w w:val="85"/>
        </w:rPr>
        <w:t xml:space="preserve"> 27444</w:t>
      </w:r>
      <w:r>
        <w:t xml:space="preserve"> </w:t>
      </w:r>
      <w:r>
        <w:rPr>
          <w:w w:val="85"/>
        </w:rPr>
        <w:t>– Ley del Procedimiento Administrativo General</w:t>
      </w:r>
      <w:r>
        <w:rPr>
          <w:spacing w:val="40"/>
        </w:rPr>
        <w:t xml:space="preserve"> </w:t>
      </w:r>
      <w:r>
        <w:rPr>
          <w:w w:val="95"/>
        </w:rPr>
        <w:t xml:space="preserve">y en aplicación del principio de la presunción de la veracidad, declaro bajo juramento y </w:t>
      </w:r>
      <w:r>
        <w:rPr>
          <w:w w:val="90"/>
        </w:rPr>
        <w:t>responsabilidad que:</w:t>
      </w:r>
    </w:p>
    <w:p w14:paraId="6258D194" w14:textId="77777777" w:rsidR="007142C2" w:rsidRDefault="007142C2" w:rsidP="007142C2">
      <w:pPr>
        <w:pStyle w:val="Textoindependiente"/>
        <w:tabs>
          <w:tab w:val="left" w:pos="2760"/>
          <w:tab w:val="left" w:pos="2998"/>
          <w:tab w:val="left" w:pos="5811"/>
          <w:tab w:val="left" w:pos="8793"/>
          <w:tab w:val="left" w:pos="8862"/>
        </w:tabs>
        <w:spacing w:line="249" w:lineRule="auto"/>
      </w:pPr>
    </w:p>
    <w:p w14:paraId="046CF44F" w14:textId="77777777" w:rsidR="007142C2" w:rsidRPr="00A02EE4" w:rsidRDefault="007142C2" w:rsidP="007142C2">
      <w:pPr>
        <w:pStyle w:val="Prrafodelista"/>
        <w:widowControl w:val="0"/>
        <w:numPr>
          <w:ilvl w:val="0"/>
          <w:numId w:val="1"/>
        </w:numPr>
        <w:tabs>
          <w:tab w:val="left" w:pos="421"/>
        </w:tabs>
        <w:autoSpaceDE w:val="0"/>
        <w:autoSpaceDN w:val="0"/>
        <w:spacing w:before="4" w:after="0" w:line="240" w:lineRule="auto"/>
        <w:ind w:left="0" w:hanging="280"/>
        <w:contextualSpacing w:val="0"/>
        <w:jc w:val="both"/>
        <w:rPr>
          <w:sz w:val="23"/>
        </w:rPr>
      </w:pPr>
      <w:r>
        <w:rPr>
          <w:w w:val="85"/>
          <w:sz w:val="23"/>
        </w:rPr>
        <w:t>No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he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sido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condenado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por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delito</w:t>
      </w:r>
      <w:r>
        <w:rPr>
          <w:spacing w:val="-3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doloso.</w:t>
      </w:r>
    </w:p>
    <w:p w14:paraId="62E5307F" w14:textId="77777777" w:rsidR="007142C2" w:rsidRDefault="007142C2" w:rsidP="007142C2">
      <w:pPr>
        <w:pStyle w:val="Prrafodelista"/>
        <w:widowControl w:val="0"/>
        <w:tabs>
          <w:tab w:val="left" w:pos="421"/>
        </w:tabs>
        <w:autoSpaceDE w:val="0"/>
        <w:autoSpaceDN w:val="0"/>
        <w:spacing w:before="4" w:after="0" w:line="240" w:lineRule="auto"/>
        <w:ind w:left="0"/>
        <w:contextualSpacing w:val="0"/>
        <w:jc w:val="both"/>
        <w:rPr>
          <w:sz w:val="23"/>
        </w:rPr>
      </w:pPr>
    </w:p>
    <w:p w14:paraId="0D826204" w14:textId="77777777" w:rsidR="007142C2" w:rsidRPr="00A02EE4" w:rsidRDefault="007142C2" w:rsidP="007142C2">
      <w:pPr>
        <w:pStyle w:val="Prrafodelista"/>
        <w:widowControl w:val="0"/>
        <w:numPr>
          <w:ilvl w:val="0"/>
          <w:numId w:val="1"/>
        </w:numPr>
        <w:tabs>
          <w:tab w:val="left" w:pos="421"/>
        </w:tabs>
        <w:autoSpaceDE w:val="0"/>
        <w:autoSpaceDN w:val="0"/>
        <w:spacing w:before="10" w:after="0" w:line="240" w:lineRule="auto"/>
        <w:ind w:left="0" w:hanging="280"/>
        <w:contextualSpacing w:val="0"/>
        <w:jc w:val="both"/>
        <w:rPr>
          <w:sz w:val="23"/>
        </w:rPr>
      </w:pPr>
      <w:r>
        <w:rPr>
          <w:w w:val="85"/>
          <w:sz w:val="23"/>
        </w:rPr>
        <w:t>No</w:t>
      </w:r>
      <w:r>
        <w:rPr>
          <w:spacing w:val="-5"/>
          <w:w w:val="85"/>
          <w:sz w:val="23"/>
        </w:rPr>
        <w:t xml:space="preserve"> </w:t>
      </w:r>
      <w:r>
        <w:rPr>
          <w:w w:val="85"/>
          <w:sz w:val="23"/>
        </w:rPr>
        <w:t>Registro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antecedentes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Policiales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ni</w:t>
      </w:r>
      <w:r>
        <w:rPr>
          <w:spacing w:val="-4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Penales</w:t>
      </w:r>
    </w:p>
    <w:p w14:paraId="5DF6D9D1" w14:textId="77777777" w:rsidR="007142C2" w:rsidRPr="00A02EE4" w:rsidRDefault="007142C2" w:rsidP="007142C2">
      <w:pPr>
        <w:pStyle w:val="Prrafodelista"/>
        <w:ind w:left="0"/>
        <w:rPr>
          <w:sz w:val="23"/>
        </w:rPr>
      </w:pPr>
    </w:p>
    <w:p w14:paraId="620F00C3" w14:textId="77777777" w:rsidR="007142C2" w:rsidRPr="00105162" w:rsidRDefault="007142C2" w:rsidP="007142C2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10" w:after="0" w:line="240" w:lineRule="auto"/>
        <w:ind w:left="0" w:hanging="280"/>
        <w:contextualSpacing w:val="0"/>
        <w:jc w:val="both"/>
        <w:rPr>
          <w:w w:val="85"/>
          <w:sz w:val="23"/>
        </w:rPr>
      </w:pPr>
      <w:r w:rsidRPr="00105162">
        <w:rPr>
          <w:w w:val="85"/>
          <w:sz w:val="23"/>
        </w:rPr>
        <w:t>No he sido sancionado administrativamente con la inhabilitación temporal o permanente para contratar con entidades del Sector Público</w:t>
      </w:r>
    </w:p>
    <w:p w14:paraId="749D30DF" w14:textId="77777777" w:rsidR="007142C2" w:rsidRPr="00A02EE4" w:rsidRDefault="007142C2" w:rsidP="007142C2">
      <w:pPr>
        <w:pStyle w:val="Prrafodelista"/>
        <w:ind w:left="0"/>
        <w:rPr>
          <w:sz w:val="23"/>
        </w:rPr>
      </w:pPr>
    </w:p>
    <w:p w14:paraId="4D68DAC4" w14:textId="77777777" w:rsidR="007142C2" w:rsidRDefault="007142C2" w:rsidP="007142C2">
      <w:pPr>
        <w:pStyle w:val="Prrafodelista"/>
        <w:widowControl w:val="0"/>
        <w:numPr>
          <w:ilvl w:val="0"/>
          <w:numId w:val="1"/>
        </w:numPr>
        <w:tabs>
          <w:tab w:val="left" w:pos="421"/>
        </w:tabs>
        <w:autoSpaceDE w:val="0"/>
        <w:autoSpaceDN w:val="0"/>
        <w:spacing w:before="10" w:after="0" w:line="240" w:lineRule="auto"/>
        <w:ind w:left="0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No tengo impedimento de contratar con el Estado en la modalidad de Servicios ni estoy dentro de las prohibiciones e incompatibilidades señaladas en el Decreto Supremo </w:t>
      </w:r>
      <w:proofErr w:type="spellStart"/>
      <w:r w:rsidRPr="00A02EE4">
        <w:rPr>
          <w:w w:val="85"/>
          <w:sz w:val="23"/>
        </w:rPr>
        <w:t>Nº</w:t>
      </w:r>
      <w:proofErr w:type="spellEnd"/>
      <w:r w:rsidRPr="00A02EE4">
        <w:rPr>
          <w:w w:val="85"/>
          <w:sz w:val="23"/>
        </w:rPr>
        <w:t xml:space="preserve"> 019-02-PCM (1)</w:t>
      </w:r>
    </w:p>
    <w:p w14:paraId="4A9D5F81" w14:textId="77777777" w:rsidR="007142C2" w:rsidRPr="00A02EE4" w:rsidRDefault="007142C2" w:rsidP="007142C2">
      <w:pPr>
        <w:pStyle w:val="Prrafodelista"/>
        <w:ind w:left="0"/>
        <w:rPr>
          <w:w w:val="85"/>
          <w:sz w:val="23"/>
        </w:rPr>
      </w:pPr>
    </w:p>
    <w:p w14:paraId="1265AA96" w14:textId="77777777" w:rsidR="007142C2" w:rsidRDefault="007142C2" w:rsidP="007142C2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10" w:after="0" w:line="240" w:lineRule="auto"/>
        <w:ind w:left="0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No he sido sancionado administrativamente con destitución de ninguna entidad del Sector </w:t>
      </w:r>
      <w:r>
        <w:rPr>
          <w:w w:val="85"/>
          <w:sz w:val="23"/>
        </w:rPr>
        <w:t>Público o Empresas Estatales, ni de la Actividad Privada por causas o falta grave laboral.</w:t>
      </w:r>
    </w:p>
    <w:p w14:paraId="614E0459" w14:textId="77777777" w:rsidR="007142C2" w:rsidRPr="00A02EE4" w:rsidRDefault="007142C2" w:rsidP="007142C2">
      <w:pPr>
        <w:pStyle w:val="Prrafodelista"/>
        <w:ind w:left="0"/>
        <w:rPr>
          <w:w w:val="85"/>
          <w:sz w:val="23"/>
        </w:rPr>
      </w:pPr>
    </w:p>
    <w:p w14:paraId="0909AB98" w14:textId="77777777" w:rsidR="007142C2" w:rsidRDefault="007142C2" w:rsidP="007142C2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10" w:after="0" w:line="240" w:lineRule="auto"/>
        <w:ind w:left="0" w:hanging="280"/>
        <w:contextualSpacing w:val="0"/>
        <w:jc w:val="both"/>
        <w:rPr>
          <w:w w:val="85"/>
          <w:sz w:val="23"/>
        </w:rPr>
      </w:pPr>
      <w:r>
        <w:rPr>
          <w:w w:val="85"/>
          <w:sz w:val="23"/>
        </w:rPr>
        <w:t>No estoy incurso en la prohibición de ejercer función pública, toda vez que no me he acogido a Programa de Renuncia Voluntaria con Incentivos.</w:t>
      </w:r>
    </w:p>
    <w:p w14:paraId="530890DA" w14:textId="77777777" w:rsidR="007142C2" w:rsidRPr="00A02EE4" w:rsidRDefault="007142C2" w:rsidP="007142C2">
      <w:pPr>
        <w:pStyle w:val="Prrafodelista"/>
        <w:ind w:left="0"/>
        <w:rPr>
          <w:w w:val="85"/>
          <w:sz w:val="23"/>
        </w:rPr>
      </w:pPr>
    </w:p>
    <w:p w14:paraId="0AA9E29A" w14:textId="77777777" w:rsidR="007142C2" w:rsidRDefault="007142C2" w:rsidP="007142C2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10" w:after="0" w:line="240" w:lineRule="auto"/>
        <w:ind w:left="0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No estoy incurso en la prohibición legal de percibir simultáneamente doble remuneración y/o </w:t>
      </w:r>
      <w:r>
        <w:rPr>
          <w:w w:val="85"/>
          <w:sz w:val="23"/>
        </w:rPr>
        <w:t>pensión a cargo del Estado, salvo por función docente o provenientes de dietas por participación en uno (1) de los directorios de entidades o empresas públicas.</w:t>
      </w:r>
    </w:p>
    <w:p w14:paraId="3266D489" w14:textId="77777777" w:rsidR="007142C2" w:rsidRPr="00A02EE4" w:rsidRDefault="007142C2" w:rsidP="007142C2">
      <w:pPr>
        <w:pStyle w:val="Prrafodelista"/>
        <w:ind w:left="0"/>
        <w:rPr>
          <w:w w:val="85"/>
          <w:sz w:val="23"/>
        </w:rPr>
      </w:pPr>
    </w:p>
    <w:p w14:paraId="2DF45427" w14:textId="77777777" w:rsidR="007142C2" w:rsidRDefault="007142C2" w:rsidP="007142C2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10" w:after="0" w:line="240" w:lineRule="auto"/>
        <w:ind w:left="0" w:hanging="280"/>
        <w:contextualSpacing w:val="0"/>
        <w:jc w:val="both"/>
        <w:rPr>
          <w:w w:val="85"/>
          <w:sz w:val="23"/>
        </w:rPr>
      </w:pPr>
      <w:r>
        <w:rPr>
          <w:w w:val="85"/>
          <w:sz w:val="23"/>
        </w:rPr>
        <w:t xml:space="preserve">No tengo vínculo de parentesco hasta el cuarto grado de consanguinidad, segundo de afinidad y </w:t>
      </w:r>
      <w:r w:rsidRPr="00A02EE4">
        <w:rPr>
          <w:w w:val="85"/>
          <w:sz w:val="23"/>
        </w:rPr>
        <w:t xml:space="preserve">por razón de matrimonio, de conformidad con lo dispuesto por la Ley </w:t>
      </w:r>
      <w:proofErr w:type="spellStart"/>
      <w:r w:rsidRPr="00A02EE4">
        <w:rPr>
          <w:w w:val="85"/>
          <w:sz w:val="23"/>
        </w:rPr>
        <w:t>Nº</w:t>
      </w:r>
      <w:proofErr w:type="spellEnd"/>
      <w:r w:rsidRPr="00A02EE4">
        <w:rPr>
          <w:w w:val="85"/>
          <w:sz w:val="23"/>
        </w:rPr>
        <w:t xml:space="preserve"> 26771 del Decreto </w:t>
      </w:r>
      <w:r>
        <w:rPr>
          <w:w w:val="85"/>
          <w:sz w:val="23"/>
        </w:rPr>
        <w:t xml:space="preserve">Supremo </w:t>
      </w:r>
      <w:proofErr w:type="spellStart"/>
      <w:r>
        <w:rPr>
          <w:w w:val="85"/>
          <w:sz w:val="23"/>
        </w:rPr>
        <w:t>Nº</w:t>
      </w:r>
      <w:proofErr w:type="spellEnd"/>
      <w:r>
        <w:rPr>
          <w:w w:val="85"/>
          <w:sz w:val="23"/>
        </w:rPr>
        <w:t xml:space="preserve"> 021-2000-PCM, con los funcionarios de Dirección y/o Personal de Confianza de EMAPAB S.A., que gozan de la facultad de nombramiento y contratación de personal o tengan injerencia directa o indirecta en el proceso de selección.</w:t>
      </w:r>
    </w:p>
    <w:p w14:paraId="114D217B" w14:textId="77777777" w:rsidR="007142C2" w:rsidRPr="00A02EE4" w:rsidRDefault="007142C2" w:rsidP="007142C2">
      <w:pPr>
        <w:pStyle w:val="Prrafodelista"/>
        <w:ind w:left="0"/>
        <w:rPr>
          <w:w w:val="85"/>
          <w:sz w:val="23"/>
        </w:rPr>
      </w:pPr>
    </w:p>
    <w:p w14:paraId="570A1FD5" w14:textId="77777777" w:rsidR="007142C2" w:rsidRDefault="007142C2" w:rsidP="007142C2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10" w:after="0" w:line="240" w:lineRule="auto"/>
        <w:ind w:left="0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La presente Declaración Jurada, para prevenir casos de Nepotismo, la presento dentro del </w:t>
      </w:r>
      <w:r>
        <w:rPr>
          <w:w w:val="85"/>
          <w:sz w:val="23"/>
        </w:rPr>
        <w:t xml:space="preserve">marco de la Ley </w:t>
      </w:r>
      <w:proofErr w:type="spellStart"/>
      <w:r>
        <w:rPr>
          <w:w w:val="85"/>
          <w:sz w:val="23"/>
        </w:rPr>
        <w:t>Nº</w:t>
      </w:r>
      <w:proofErr w:type="spellEnd"/>
      <w:r>
        <w:rPr>
          <w:w w:val="85"/>
          <w:sz w:val="23"/>
        </w:rPr>
        <w:t xml:space="preserve"> 26771, y su Reglamento aprobado por Decreto Supremo </w:t>
      </w:r>
      <w:proofErr w:type="spellStart"/>
      <w:r>
        <w:rPr>
          <w:w w:val="85"/>
          <w:sz w:val="23"/>
        </w:rPr>
        <w:t>Nº</w:t>
      </w:r>
      <w:proofErr w:type="spellEnd"/>
      <w:r>
        <w:rPr>
          <w:w w:val="85"/>
          <w:sz w:val="23"/>
        </w:rPr>
        <w:t xml:space="preserve"> 021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 xml:space="preserve">-2000-PCM, modificado por el Decreto Supremo </w:t>
      </w:r>
      <w:proofErr w:type="spellStart"/>
      <w:r>
        <w:rPr>
          <w:w w:val="85"/>
          <w:sz w:val="23"/>
        </w:rPr>
        <w:t>Nº</w:t>
      </w:r>
      <w:proofErr w:type="spellEnd"/>
      <w:r>
        <w:rPr>
          <w:w w:val="85"/>
          <w:sz w:val="23"/>
        </w:rPr>
        <w:t xml:space="preserve"> 034-2005-PCM.</w:t>
      </w:r>
    </w:p>
    <w:p w14:paraId="3A741867" w14:textId="77777777" w:rsidR="007142C2" w:rsidRPr="00A02EE4" w:rsidRDefault="007142C2" w:rsidP="007142C2">
      <w:pPr>
        <w:pStyle w:val="Prrafodelista"/>
        <w:ind w:left="0"/>
        <w:rPr>
          <w:w w:val="85"/>
          <w:sz w:val="23"/>
        </w:rPr>
      </w:pPr>
    </w:p>
    <w:p w14:paraId="12D90216" w14:textId="77777777" w:rsidR="007142C2" w:rsidRDefault="007142C2" w:rsidP="007142C2">
      <w:pPr>
        <w:pStyle w:val="Prrafodelista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before="10" w:after="0" w:line="240" w:lineRule="auto"/>
        <w:ind w:left="0" w:hanging="280"/>
        <w:contextualSpacing w:val="0"/>
        <w:jc w:val="both"/>
        <w:rPr>
          <w:w w:val="85"/>
          <w:sz w:val="23"/>
        </w:rPr>
      </w:pPr>
      <w:r>
        <w:rPr>
          <w:w w:val="85"/>
          <w:sz w:val="23"/>
        </w:rPr>
        <w:t>No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tengo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ninguna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otra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incompatibilidad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señalada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por</w:t>
      </w:r>
      <w:r w:rsidRPr="00A02EE4">
        <w:rPr>
          <w:w w:val="85"/>
          <w:sz w:val="23"/>
        </w:rPr>
        <w:t xml:space="preserve"> ley.</w:t>
      </w:r>
    </w:p>
    <w:p w14:paraId="2A31B13A" w14:textId="77777777" w:rsidR="007142C2" w:rsidRPr="00A02EE4" w:rsidRDefault="007142C2" w:rsidP="007142C2">
      <w:pPr>
        <w:pStyle w:val="Prrafodelista"/>
        <w:ind w:left="0"/>
        <w:rPr>
          <w:w w:val="85"/>
          <w:sz w:val="23"/>
        </w:rPr>
      </w:pPr>
    </w:p>
    <w:p w14:paraId="4F68D07E" w14:textId="77777777" w:rsidR="007142C2" w:rsidRDefault="007142C2" w:rsidP="007142C2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10" w:after="0" w:line="240" w:lineRule="auto"/>
        <w:ind w:left="0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Así también, todo lo contenido en mi Currículum Vitae y los documentos que lo sustentan son </w:t>
      </w:r>
      <w:r>
        <w:rPr>
          <w:w w:val="85"/>
          <w:sz w:val="23"/>
        </w:rPr>
        <w:t>verdaderos, sometiéndome a la fiscalización posterior que considere la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EPS.</w:t>
      </w:r>
    </w:p>
    <w:p w14:paraId="03134420" w14:textId="77777777" w:rsidR="007142C2" w:rsidRPr="00A02EE4" w:rsidRDefault="007142C2" w:rsidP="007142C2">
      <w:pPr>
        <w:pStyle w:val="Prrafodelista"/>
        <w:ind w:left="0"/>
        <w:rPr>
          <w:w w:val="85"/>
          <w:sz w:val="23"/>
        </w:rPr>
      </w:pPr>
    </w:p>
    <w:p w14:paraId="152924A4" w14:textId="77777777" w:rsidR="007142C2" w:rsidRPr="00A02EE4" w:rsidRDefault="007142C2" w:rsidP="007142C2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10" w:after="0" w:line="240" w:lineRule="auto"/>
        <w:ind w:left="0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Declaro bajo juramento, que lo mencionado responde a la verdad de los hechos y tengo conocimiento que, si lo declarado es falso, estoy sujeto a los alcances de lo establecido en los </w:t>
      </w:r>
      <w:r>
        <w:rPr>
          <w:w w:val="85"/>
          <w:sz w:val="23"/>
        </w:rPr>
        <w:t xml:space="preserve">artículos 411º y 438º del Código Penal, que establece “...será reprimido con pena privativa de la </w:t>
      </w:r>
      <w:r w:rsidRPr="00A02EE4">
        <w:rPr>
          <w:w w:val="85"/>
          <w:sz w:val="23"/>
        </w:rPr>
        <w:t xml:space="preserve">libertad no menor de uno ni mayor de 04 años, para los que hacen una falsa declaración </w:t>
      </w:r>
      <w:r>
        <w:rPr>
          <w:w w:val="85"/>
          <w:sz w:val="23"/>
        </w:rPr>
        <w:t>violando el principio de veracidad y para aquellos que cometen falsedad, simulando o alterando</w:t>
      </w:r>
      <w:r w:rsidRPr="00A02EE4">
        <w:rPr>
          <w:w w:val="85"/>
          <w:sz w:val="23"/>
        </w:rPr>
        <w:t xml:space="preserve"> la verdad”.</w:t>
      </w:r>
    </w:p>
    <w:p w14:paraId="666F7714" w14:textId="77777777" w:rsidR="007142C2" w:rsidRDefault="007142C2" w:rsidP="007142C2">
      <w:pPr>
        <w:pStyle w:val="Textoindependiente"/>
        <w:spacing w:before="13"/>
      </w:pPr>
    </w:p>
    <w:p w14:paraId="5D382064" w14:textId="77777777" w:rsidR="007142C2" w:rsidRPr="00366982" w:rsidRDefault="007142C2" w:rsidP="007142C2">
      <w:pPr>
        <w:pStyle w:val="Prrafodelista"/>
        <w:widowControl w:val="0"/>
        <w:autoSpaceDE w:val="0"/>
        <w:autoSpaceDN w:val="0"/>
        <w:spacing w:before="10" w:after="0" w:line="240" w:lineRule="auto"/>
        <w:ind w:left="0"/>
        <w:contextualSpacing w:val="0"/>
        <w:jc w:val="both"/>
        <w:rPr>
          <w:w w:val="85"/>
          <w:sz w:val="23"/>
        </w:rPr>
      </w:pPr>
      <w:r w:rsidRPr="00366982">
        <w:rPr>
          <w:w w:val="85"/>
          <w:sz w:val="23"/>
        </w:rPr>
        <w:t>En fe de lo afirmado, suscribo la presente declaración jurada.</w:t>
      </w:r>
    </w:p>
    <w:p w14:paraId="4D3F8C45" w14:textId="77777777" w:rsidR="007142C2" w:rsidRDefault="007142C2" w:rsidP="007142C2">
      <w:pPr>
        <w:pStyle w:val="Textoindependiente"/>
        <w:rPr>
          <w:sz w:val="20"/>
        </w:rPr>
      </w:pPr>
    </w:p>
    <w:p w14:paraId="19F51B25" w14:textId="77777777" w:rsidR="007142C2" w:rsidRDefault="007142C2" w:rsidP="007142C2">
      <w:pPr>
        <w:pStyle w:val="Textoindependiente"/>
        <w:spacing w:before="39"/>
        <w:rPr>
          <w:sz w:val="20"/>
        </w:rPr>
      </w:pPr>
    </w:p>
    <w:p w14:paraId="6B1F1961" w14:textId="77777777" w:rsidR="007142C2" w:rsidRDefault="007142C2" w:rsidP="007142C2">
      <w:pPr>
        <w:pStyle w:val="Textoindependiente"/>
        <w:spacing w:before="39"/>
        <w:rPr>
          <w:sz w:val="20"/>
        </w:rPr>
      </w:pPr>
    </w:p>
    <w:p w14:paraId="231D8E42" w14:textId="77777777" w:rsidR="007142C2" w:rsidRDefault="007142C2" w:rsidP="007142C2">
      <w:pPr>
        <w:pStyle w:val="Textoindependiente"/>
        <w:spacing w:before="39"/>
        <w:rPr>
          <w:sz w:val="20"/>
        </w:rPr>
      </w:pPr>
    </w:p>
    <w:p w14:paraId="3FE742BB" w14:textId="77777777" w:rsidR="007142C2" w:rsidRDefault="007142C2" w:rsidP="007142C2">
      <w:pPr>
        <w:pStyle w:val="Textoindependiente"/>
        <w:spacing w:before="39"/>
        <w:rPr>
          <w:sz w:val="20"/>
        </w:rPr>
      </w:pPr>
    </w:p>
    <w:p w14:paraId="25F7E816" w14:textId="77777777" w:rsidR="007142C2" w:rsidRPr="00366982" w:rsidRDefault="007142C2" w:rsidP="007142C2">
      <w:pPr>
        <w:pStyle w:val="Textoindependiente"/>
        <w:spacing w:before="39"/>
      </w:pPr>
    </w:p>
    <w:p w14:paraId="328F59E7" w14:textId="77777777" w:rsidR="007142C2" w:rsidRPr="00366982" w:rsidRDefault="007142C2" w:rsidP="007142C2">
      <w:pPr>
        <w:pStyle w:val="Textoindependiente"/>
        <w:spacing w:before="39"/>
      </w:pPr>
      <w:r w:rsidRPr="00366982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D6CA5D" wp14:editId="401E3BBC">
                <wp:simplePos x="0" y="0"/>
                <wp:positionH relativeFrom="page">
                  <wp:posOffset>1527936</wp:posOffset>
                </wp:positionH>
                <wp:positionV relativeFrom="paragraph">
                  <wp:posOffset>186051</wp:posOffset>
                </wp:positionV>
                <wp:extent cx="221742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7420">
                              <a:moveTo>
                                <a:pt x="0" y="0"/>
                              </a:moveTo>
                              <a:lnTo>
                                <a:pt x="2217273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24E7D" id="Graphic 52" o:spid="_x0000_s1026" style="position:absolute;margin-left:120.3pt;margin-top:14.65pt;width:174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" path="m,l2217273,e" filled="f" strokeweight=".20953mm">
                <v:path arrowok="t"/>
                <w10:wrap type="topAndBottom" anchorx="page"/>
              </v:shape>
            </w:pict>
          </mc:Fallback>
        </mc:AlternateContent>
      </w:r>
    </w:p>
    <w:p w14:paraId="4078B874" w14:textId="77777777" w:rsidR="007142C2" w:rsidRPr="00366982" w:rsidRDefault="007142C2" w:rsidP="007142C2">
      <w:pPr>
        <w:spacing w:before="30" w:line="253" w:lineRule="exact"/>
        <w:ind w:left="1416" w:firstLine="708"/>
        <w:rPr>
          <w:rFonts w:ascii="Arial"/>
          <w:b/>
          <w:spacing w:val="-2"/>
          <w:w w:val="95"/>
          <w:sz w:val="22"/>
          <w:szCs w:val="22"/>
        </w:rPr>
      </w:pPr>
      <w:r w:rsidRPr="00366982">
        <w:rPr>
          <w:rFonts w:ascii="Arial"/>
          <w:b/>
          <w:spacing w:val="-2"/>
          <w:w w:val="95"/>
          <w:sz w:val="22"/>
          <w:szCs w:val="22"/>
        </w:rPr>
        <w:t>Firma</w:t>
      </w:r>
    </w:p>
    <w:p w14:paraId="72490331" w14:textId="77777777" w:rsidR="007142C2" w:rsidRPr="00366982" w:rsidRDefault="007142C2" w:rsidP="007142C2">
      <w:pPr>
        <w:spacing w:before="30" w:line="253" w:lineRule="exact"/>
        <w:rPr>
          <w:rFonts w:ascii="Arial"/>
          <w:b/>
          <w:sz w:val="22"/>
          <w:szCs w:val="22"/>
        </w:rPr>
      </w:pPr>
    </w:p>
    <w:p w14:paraId="760C72D2" w14:textId="77777777" w:rsidR="007142C2" w:rsidRPr="00366982" w:rsidRDefault="007142C2" w:rsidP="007142C2">
      <w:pPr>
        <w:ind w:right="-1"/>
        <w:rPr>
          <w:rFonts w:ascii="Arial" w:hAnsi="Arial"/>
          <w:b/>
          <w:w w:val="80"/>
          <w:sz w:val="22"/>
          <w:szCs w:val="22"/>
        </w:rPr>
      </w:pPr>
      <w:r w:rsidRPr="00366982">
        <w:rPr>
          <w:rFonts w:ascii="Arial" w:hAnsi="Arial"/>
          <w:b/>
          <w:w w:val="80"/>
          <w:sz w:val="22"/>
          <w:szCs w:val="22"/>
        </w:rPr>
        <w:t xml:space="preserve">Nombres y </w:t>
      </w:r>
      <w:proofErr w:type="gramStart"/>
      <w:r w:rsidRPr="00366982">
        <w:rPr>
          <w:rFonts w:ascii="Arial" w:hAnsi="Arial"/>
          <w:b/>
          <w:w w:val="80"/>
          <w:sz w:val="22"/>
          <w:szCs w:val="22"/>
        </w:rPr>
        <w:t>Apellidos:…</w:t>
      </w:r>
      <w:proofErr w:type="gramEnd"/>
      <w:r w:rsidRPr="00366982">
        <w:rPr>
          <w:rFonts w:ascii="Arial" w:hAnsi="Arial"/>
          <w:b/>
          <w:w w:val="80"/>
          <w:sz w:val="22"/>
          <w:szCs w:val="22"/>
        </w:rPr>
        <w:t>………………………………………………………</w:t>
      </w:r>
    </w:p>
    <w:p w14:paraId="569DE497" w14:textId="77777777" w:rsidR="007142C2" w:rsidRPr="00366982" w:rsidRDefault="007142C2" w:rsidP="007142C2">
      <w:pPr>
        <w:ind w:right="-1"/>
        <w:rPr>
          <w:rFonts w:ascii="Arial" w:hAnsi="Arial"/>
          <w:b/>
          <w:sz w:val="22"/>
          <w:szCs w:val="22"/>
        </w:rPr>
      </w:pPr>
      <w:r w:rsidRPr="00366982">
        <w:rPr>
          <w:rFonts w:ascii="Arial" w:hAnsi="Arial"/>
          <w:b/>
          <w:w w:val="90"/>
          <w:sz w:val="22"/>
          <w:szCs w:val="22"/>
        </w:rPr>
        <w:t>Fecha</w:t>
      </w:r>
      <w:r w:rsidRPr="00366982">
        <w:rPr>
          <w:rFonts w:ascii="Arial" w:hAnsi="Arial"/>
          <w:b/>
          <w:spacing w:val="-10"/>
          <w:w w:val="90"/>
          <w:sz w:val="22"/>
          <w:szCs w:val="22"/>
        </w:rPr>
        <w:t xml:space="preserve"> </w:t>
      </w:r>
      <w:r w:rsidRPr="00366982">
        <w:rPr>
          <w:rFonts w:ascii="Arial" w:hAnsi="Arial"/>
          <w:b/>
          <w:w w:val="90"/>
          <w:sz w:val="22"/>
          <w:szCs w:val="22"/>
        </w:rPr>
        <w:t>……/………/</w:t>
      </w:r>
      <w:r w:rsidRPr="00366982">
        <w:rPr>
          <w:rFonts w:ascii="Arial" w:hAnsi="Arial"/>
          <w:b/>
          <w:spacing w:val="-9"/>
          <w:w w:val="90"/>
          <w:sz w:val="22"/>
          <w:szCs w:val="22"/>
        </w:rPr>
        <w:t xml:space="preserve"> </w:t>
      </w:r>
      <w:r w:rsidRPr="00366982">
        <w:rPr>
          <w:rFonts w:ascii="Arial" w:hAnsi="Arial"/>
          <w:b/>
          <w:w w:val="90"/>
          <w:sz w:val="22"/>
          <w:szCs w:val="22"/>
        </w:rPr>
        <w:t>2026</w:t>
      </w:r>
    </w:p>
    <w:p w14:paraId="025749E7" w14:textId="77777777" w:rsidR="007142C2" w:rsidRPr="00676FB1" w:rsidRDefault="007142C2" w:rsidP="007142C2">
      <w:pPr>
        <w:widowControl w:val="0"/>
        <w:tabs>
          <w:tab w:val="left" w:pos="861"/>
        </w:tabs>
        <w:autoSpaceDE w:val="0"/>
        <w:autoSpaceDN w:val="0"/>
        <w:spacing w:before="1" w:after="0" w:line="240" w:lineRule="auto"/>
        <w:rPr>
          <w:spacing w:val="-4"/>
          <w:w w:val="95"/>
          <w:sz w:val="23"/>
        </w:rPr>
      </w:pPr>
      <w:r>
        <w:rPr>
          <w:w w:val="80"/>
          <w:sz w:val="20"/>
        </w:rPr>
        <w:t>(1)</w:t>
      </w:r>
      <w:r>
        <w:rPr>
          <w:spacing w:val="80"/>
          <w:sz w:val="20"/>
        </w:rPr>
        <w:t xml:space="preserve"> </w:t>
      </w:r>
      <w:r>
        <w:rPr>
          <w:w w:val="80"/>
          <w:sz w:val="20"/>
        </w:rPr>
        <w:t>Establece</w:t>
      </w:r>
      <w:r>
        <w:rPr>
          <w:sz w:val="20"/>
        </w:rPr>
        <w:t xml:space="preserve"> </w:t>
      </w:r>
      <w:r>
        <w:rPr>
          <w:w w:val="80"/>
          <w:sz w:val="20"/>
        </w:rPr>
        <w:t>prohibiciones</w:t>
      </w:r>
      <w:r>
        <w:rPr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z w:val="20"/>
        </w:rPr>
        <w:t xml:space="preserve"> </w:t>
      </w:r>
      <w:r>
        <w:rPr>
          <w:w w:val="80"/>
          <w:sz w:val="20"/>
        </w:rPr>
        <w:t>incompatibilidades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funcionarios</w:t>
      </w:r>
      <w:r>
        <w:rPr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z w:val="20"/>
        </w:rPr>
        <w:t xml:space="preserve"> </w:t>
      </w:r>
      <w:r>
        <w:rPr>
          <w:w w:val="80"/>
          <w:sz w:val="20"/>
        </w:rPr>
        <w:t>servidores</w:t>
      </w:r>
      <w:r>
        <w:rPr>
          <w:sz w:val="20"/>
        </w:rPr>
        <w:t xml:space="preserve"> </w:t>
      </w:r>
      <w:r>
        <w:rPr>
          <w:w w:val="80"/>
          <w:sz w:val="20"/>
        </w:rPr>
        <w:t>públicos, así como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las personas </w:t>
      </w:r>
      <w:r>
        <w:rPr>
          <w:w w:val="85"/>
          <w:sz w:val="20"/>
        </w:rPr>
        <w:t>que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presten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servicios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Estado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bajo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cualquier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modalidad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contractual</w:t>
      </w:r>
    </w:p>
    <w:p w14:paraId="69BADC9C" w14:textId="77777777" w:rsidR="007142C2" w:rsidRDefault="007142C2" w:rsidP="007142C2">
      <w:pPr>
        <w:pStyle w:val="Prrafodelista"/>
        <w:widowControl w:val="0"/>
        <w:tabs>
          <w:tab w:val="left" w:pos="861"/>
        </w:tabs>
        <w:autoSpaceDE w:val="0"/>
        <w:autoSpaceDN w:val="0"/>
        <w:spacing w:before="1" w:after="0" w:line="240" w:lineRule="auto"/>
        <w:ind w:left="861"/>
        <w:contextualSpacing w:val="0"/>
        <w:rPr>
          <w:rFonts w:ascii="Arial" w:hAnsi="Arial" w:cs="Arial"/>
          <w:lang w:val="es-PE"/>
        </w:rPr>
      </w:pPr>
    </w:p>
    <w:p w14:paraId="40AE47A2" w14:textId="77777777" w:rsidR="007142C2" w:rsidRPr="00BE0F02" w:rsidRDefault="007142C2" w:rsidP="007142C2">
      <w:pPr>
        <w:pStyle w:val="Prrafodelista"/>
        <w:widowControl w:val="0"/>
        <w:tabs>
          <w:tab w:val="left" w:pos="861"/>
        </w:tabs>
        <w:autoSpaceDE w:val="0"/>
        <w:autoSpaceDN w:val="0"/>
        <w:spacing w:before="1" w:after="0" w:line="240" w:lineRule="auto"/>
        <w:ind w:left="861"/>
        <w:contextualSpacing w:val="0"/>
        <w:rPr>
          <w:rFonts w:ascii="Arial" w:hAnsi="Arial" w:cs="Arial"/>
          <w:lang w:val="es-PE"/>
        </w:rPr>
      </w:pPr>
    </w:p>
    <w:p w14:paraId="31BC5906" w14:textId="77777777" w:rsidR="002C2464" w:rsidRPr="007142C2" w:rsidRDefault="002C2464" w:rsidP="007142C2">
      <w:pPr>
        <w:rPr>
          <w:lang w:val="es-PE"/>
        </w:rPr>
      </w:pPr>
    </w:p>
    <w:sectPr w:rsidR="002C2464" w:rsidRPr="007142C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BD3D" w14:textId="77777777" w:rsidR="002C2464" w:rsidRDefault="002C2464" w:rsidP="002C2464">
      <w:pPr>
        <w:spacing w:after="0" w:line="240" w:lineRule="auto"/>
      </w:pPr>
      <w:r>
        <w:separator/>
      </w:r>
    </w:p>
  </w:endnote>
  <w:endnote w:type="continuationSeparator" w:id="0">
    <w:p w14:paraId="7FBBB5C0" w14:textId="77777777" w:rsidR="002C2464" w:rsidRDefault="002C2464" w:rsidP="002C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1A23" w14:textId="77777777" w:rsidR="0060188C" w:rsidRPr="007E787E" w:rsidRDefault="0060188C" w:rsidP="0060188C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949019" wp14:editId="4268DEA8">
              <wp:simplePos x="0" y="0"/>
              <wp:positionH relativeFrom="column">
                <wp:posOffset>39828</wp:posOffset>
              </wp:positionH>
              <wp:positionV relativeFrom="paragraph">
                <wp:posOffset>112233</wp:posOffset>
              </wp:positionV>
              <wp:extent cx="5599814" cy="0"/>
              <wp:effectExtent l="0" t="0" r="0" b="0"/>
              <wp:wrapNone/>
              <wp:docPr id="45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981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A34CD2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8.85pt" to="444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" strokecolor="black [3200]" strokeweight=".5pt">
              <v:stroke joinstyle="miter"/>
            </v:line>
          </w:pict>
        </mc:Fallback>
      </mc:AlternateContent>
    </w:r>
  </w:p>
  <w:p w14:paraId="641F72CD" w14:textId="77777777" w:rsidR="0060188C" w:rsidRDefault="0060188C" w:rsidP="0060188C">
    <w:pPr>
      <w:spacing w:after="0"/>
      <w:jc w:val="center"/>
      <w:rPr>
        <w:rFonts w:ascii="Arial" w:hAnsi="Arial" w:cs="Arial"/>
        <w:sz w:val="12"/>
        <w:szCs w:val="12"/>
      </w:rPr>
    </w:pPr>
    <w:r w:rsidRPr="00A957C9">
      <w:rPr>
        <w:rFonts w:ascii="Arial" w:hAnsi="Arial" w:cs="Arial"/>
        <w:sz w:val="12"/>
        <w:szCs w:val="12"/>
      </w:rPr>
      <w:t>EMPRESA MUNICIPAL DE AGUA POTABLE Y ALCANTARILLADO DE BAGUA SOCIEDAD ANONIMA – EMAPAB S</w:t>
    </w:r>
    <w:r>
      <w:rPr>
        <w:rFonts w:ascii="Arial" w:hAnsi="Arial" w:cs="Arial"/>
        <w:sz w:val="12"/>
        <w:szCs w:val="12"/>
      </w:rPr>
      <w:t>.</w:t>
    </w:r>
    <w:r w:rsidRPr="00A957C9">
      <w:rPr>
        <w:rFonts w:ascii="Arial" w:hAnsi="Arial" w:cs="Arial"/>
        <w:sz w:val="12"/>
        <w:szCs w:val="12"/>
      </w:rPr>
      <w:t>A</w:t>
    </w:r>
    <w:r>
      <w:rPr>
        <w:rFonts w:ascii="Arial" w:hAnsi="Arial" w:cs="Arial"/>
        <w:sz w:val="12"/>
        <w:szCs w:val="12"/>
      </w:rPr>
      <w:t>.</w:t>
    </w:r>
  </w:p>
  <w:p w14:paraId="6196C426" w14:textId="77777777" w:rsidR="0060188C" w:rsidRDefault="0060188C" w:rsidP="0060188C">
    <w:pPr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2"/>
        <w:szCs w:val="12"/>
      </w:rPr>
      <w:t xml:space="preserve"> </w:t>
    </w:r>
    <w:r w:rsidRPr="00A957C9">
      <w:rPr>
        <w:rFonts w:ascii="Arial" w:hAnsi="Arial" w:cs="Arial"/>
        <w:sz w:val="14"/>
        <w:szCs w:val="14"/>
      </w:rPr>
      <w:t>Jr. San Pedro N° 297, Bagua - Perú / Teléfono 041 – 472143</w:t>
    </w:r>
    <w:bookmarkStart w:id="0" w:name="_Hlk222417727"/>
  </w:p>
  <w:p w14:paraId="1DD43B30" w14:textId="64EC8AD4" w:rsidR="0060188C" w:rsidRDefault="007142C2" w:rsidP="0060188C">
    <w:pPr>
      <w:spacing w:after="0"/>
      <w:jc w:val="center"/>
    </w:pPr>
    <w:hyperlink r:id="rId1" w:history="1">
      <w:r w:rsidR="0060188C" w:rsidRPr="00662BFE">
        <w:rPr>
          <w:rStyle w:val="Hipervnculo"/>
          <w:sz w:val="18"/>
          <w:szCs w:val="18"/>
        </w:rPr>
        <w:t>https://sistema.emapab.pe/emapab</w:t>
      </w:r>
    </w:hyperlink>
    <w:bookmarkEnd w:id="0"/>
    <w:r w:rsidR="0060188C"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614F" w14:textId="77777777" w:rsidR="002C2464" w:rsidRDefault="002C2464" w:rsidP="002C2464">
      <w:pPr>
        <w:spacing w:after="0" w:line="240" w:lineRule="auto"/>
      </w:pPr>
      <w:r>
        <w:separator/>
      </w:r>
    </w:p>
  </w:footnote>
  <w:footnote w:type="continuationSeparator" w:id="0">
    <w:p w14:paraId="5B68BA9D" w14:textId="77777777" w:rsidR="002C2464" w:rsidRDefault="002C2464" w:rsidP="002C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481A" w14:textId="0A2FEAE6" w:rsidR="002C2464" w:rsidRPr="002C2464" w:rsidRDefault="002C2464" w:rsidP="002C2464">
    <w:pPr>
      <w:jc w:val="center"/>
    </w:pPr>
    <w:r>
      <w:rPr>
        <w:rFonts w:ascii="Arial Narrow" w:eastAsia="Calibri" w:hAnsi="Arial Narrow" w:cs="Arial"/>
        <w:noProof/>
        <w:color w:val="000000"/>
        <w:sz w:val="23"/>
        <w:szCs w:val="23"/>
        <w:lang w:eastAsia="es-PE"/>
      </w:rPr>
      <w:drawing>
        <wp:anchor distT="0" distB="0" distL="114300" distR="114300" simplePos="0" relativeHeight="251659264" behindDoc="0" locked="0" layoutInCell="1" allowOverlap="1" wp14:anchorId="427230AD" wp14:editId="7001A550">
          <wp:simplePos x="0" y="0"/>
          <wp:positionH relativeFrom="margin">
            <wp:posOffset>-963626</wp:posOffset>
          </wp:positionH>
          <wp:positionV relativeFrom="paragraph">
            <wp:posOffset>-383921</wp:posOffset>
          </wp:positionV>
          <wp:extent cx="1285875" cy="600710"/>
          <wp:effectExtent l="0" t="0" r="9525" b="8890"/>
          <wp:wrapNone/>
          <wp:docPr id="11160929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45" b="32984"/>
                  <a:stretch/>
                </pic:blipFill>
                <pic:spPr bwMode="auto">
                  <a:xfrm>
                    <a:off x="0" y="0"/>
                    <a:ext cx="128587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464">
      <w:t>“Año de la Esperanza y el Fortalecimiento de la Democracia”</w:t>
    </w:r>
  </w:p>
  <w:p w14:paraId="0F76FF29" w14:textId="6B2E7A9C" w:rsidR="002C2464" w:rsidRDefault="002C24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73FF"/>
    <w:multiLevelType w:val="hybridMultilevel"/>
    <w:tmpl w:val="98D4940E"/>
    <w:lvl w:ilvl="0" w:tplc="50C03832">
      <w:start w:val="1"/>
      <w:numFmt w:val="decimal"/>
      <w:lvlText w:val="%1."/>
      <w:lvlJc w:val="left"/>
      <w:pPr>
        <w:ind w:left="422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1" w:tplc="5118672C">
      <w:numFmt w:val="bullet"/>
      <w:lvlText w:val="•"/>
      <w:lvlJc w:val="left"/>
      <w:pPr>
        <w:ind w:left="1384" w:hanging="282"/>
      </w:pPr>
      <w:rPr>
        <w:rFonts w:hint="default"/>
        <w:lang w:val="es-ES" w:eastAsia="en-US" w:bidi="ar-SA"/>
      </w:rPr>
    </w:lvl>
    <w:lvl w:ilvl="2" w:tplc="5EF8E336">
      <w:numFmt w:val="bullet"/>
      <w:lvlText w:val="•"/>
      <w:lvlJc w:val="left"/>
      <w:pPr>
        <w:ind w:left="2349" w:hanging="282"/>
      </w:pPr>
      <w:rPr>
        <w:rFonts w:hint="default"/>
        <w:lang w:val="es-ES" w:eastAsia="en-US" w:bidi="ar-SA"/>
      </w:rPr>
    </w:lvl>
    <w:lvl w:ilvl="3" w:tplc="4E5A3440">
      <w:numFmt w:val="bullet"/>
      <w:lvlText w:val="•"/>
      <w:lvlJc w:val="left"/>
      <w:pPr>
        <w:ind w:left="3314" w:hanging="282"/>
      </w:pPr>
      <w:rPr>
        <w:rFonts w:hint="default"/>
        <w:lang w:val="es-ES" w:eastAsia="en-US" w:bidi="ar-SA"/>
      </w:rPr>
    </w:lvl>
    <w:lvl w:ilvl="4" w:tplc="09A4197A">
      <w:numFmt w:val="bullet"/>
      <w:lvlText w:val="•"/>
      <w:lvlJc w:val="left"/>
      <w:pPr>
        <w:ind w:left="4278" w:hanging="282"/>
      </w:pPr>
      <w:rPr>
        <w:rFonts w:hint="default"/>
        <w:lang w:val="es-ES" w:eastAsia="en-US" w:bidi="ar-SA"/>
      </w:rPr>
    </w:lvl>
    <w:lvl w:ilvl="5" w:tplc="E1CE5A08">
      <w:numFmt w:val="bullet"/>
      <w:lvlText w:val="•"/>
      <w:lvlJc w:val="left"/>
      <w:pPr>
        <w:ind w:left="5243" w:hanging="282"/>
      </w:pPr>
      <w:rPr>
        <w:rFonts w:hint="default"/>
        <w:lang w:val="es-ES" w:eastAsia="en-US" w:bidi="ar-SA"/>
      </w:rPr>
    </w:lvl>
    <w:lvl w:ilvl="6" w:tplc="428A2228">
      <w:numFmt w:val="bullet"/>
      <w:lvlText w:val="•"/>
      <w:lvlJc w:val="left"/>
      <w:pPr>
        <w:ind w:left="6208" w:hanging="282"/>
      </w:pPr>
      <w:rPr>
        <w:rFonts w:hint="default"/>
        <w:lang w:val="es-ES" w:eastAsia="en-US" w:bidi="ar-SA"/>
      </w:rPr>
    </w:lvl>
    <w:lvl w:ilvl="7" w:tplc="DF1241F2">
      <w:numFmt w:val="bullet"/>
      <w:lvlText w:val="•"/>
      <w:lvlJc w:val="left"/>
      <w:pPr>
        <w:ind w:left="7172" w:hanging="282"/>
      </w:pPr>
      <w:rPr>
        <w:rFonts w:hint="default"/>
        <w:lang w:val="es-ES" w:eastAsia="en-US" w:bidi="ar-SA"/>
      </w:rPr>
    </w:lvl>
    <w:lvl w:ilvl="8" w:tplc="6960E94E">
      <w:numFmt w:val="bullet"/>
      <w:lvlText w:val="•"/>
      <w:lvlJc w:val="left"/>
      <w:pPr>
        <w:ind w:left="8137" w:hanging="28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64"/>
    <w:rsid w:val="002C2464"/>
    <w:rsid w:val="00345132"/>
    <w:rsid w:val="00522C64"/>
    <w:rsid w:val="0060188C"/>
    <w:rsid w:val="0071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7E6B14B"/>
  <w15:chartTrackingRefBased/>
  <w15:docId w15:val="{A59CB212-B595-4272-820D-F3925110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2C2"/>
    <w:pPr>
      <w:spacing w:line="278" w:lineRule="auto"/>
    </w:pPr>
    <w:rPr>
      <w:kern w:val="2"/>
      <w:sz w:val="24"/>
      <w:szCs w:val="24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4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24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46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C2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2464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aliases w:val="Cuadro 2-1,Párrafo de lista2,Footnote,List Paragraph1,Iz - Párrafo de lista,Sivsa Parrafo,Titulo de Fígura,TITULO A,Lista 123,Fundamentacion,ASPECTOS GENERALES,Cita Pie de Página,titulo,Dot pt,List Paragraph Char Char Char,TITULO,fuente"/>
    <w:basedOn w:val="Normal"/>
    <w:link w:val="PrrafodelistaCar"/>
    <w:uiPriority w:val="34"/>
    <w:qFormat/>
    <w:rsid w:val="002C2464"/>
    <w:pPr>
      <w:ind w:left="720"/>
      <w:contextualSpacing/>
    </w:pPr>
  </w:style>
  <w:style w:type="character" w:customStyle="1" w:styleId="PrrafodelistaCar">
    <w:name w:val="Párrafo de lista Car"/>
    <w:aliases w:val="Cuadro 2-1 Car,Párrafo de lista2 Car,Footnote Car,List Paragraph1 Car,Iz - Párrafo de lista Car,Sivsa Parrafo Car,Titulo de Fígura Car,TITULO A Car,Lista 123 Car,Fundamentacion Car,ASPECTOS GENERALES Car,Cita Pie de Página Car"/>
    <w:link w:val="Prrafodelista"/>
    <w:uiPriority w:val="34"/>
    <w:qFormat/>
    <w:locked/>
    <w:rsid w:val="002C2464"/>
    <w:rPr>
      <w:kern w:val="2"/>
      <w:sz w:val="24"/>
      <w:szCs w:val="24"/>
      <w:lang w:val="es-MX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2464"/>
  </w:style>
  <w:style w:type="paragraph" w:styleId="Piedepgina">
    <w:name w:val="footer"/>
    <w:basedOn w:val="Normal"/>
    <w:link w:val="Piedepgina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464"/>
  </w:style>
  <w:style w:type="character" w:customStyle="1" w:styleId="Ttulo2Car">
    <w:name w:val="Título 2 Car"/>
    <w:basedOn w:val="Fuentedeprrafopredeter"/>
    <w:link w:val="Ttulo2"/>
    <w:uiPriority w:val="9"/>
    <w:rsid w:val="007142C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142C2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s-PE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42C2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stema.emapab.pe/emapa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Rusber Cuello Sangama</dc:creator>
  <cp:keywords/>
  <dc:description/>
  <cp:lastModifiedBy>Rusber Cuello Sangama</cp:lastModifiedBy>
  <cp:revision>3</cp:revision>
  <dcterms:created xsi:type="dcterms:W3CDTF">2026-02-25T03:26:00Z</dcterms:created>
  <dcterms:modified xsi:type="dcterms:W3CDTF">2026-02-25T03:58:00Z</dcterms:modified>
</cp:coreProperties>
</file>